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7E" w:rsidRPr="00ED461A" w:rsidRDefault="00A763D6" w:rsidP="003A177E">
      <w:pPr>
        <w:pStyle w:val="Ttulo"/>
        <w:jc w:val="both"/>
      </w:pPr>
      <w:r w:rsidRPr="00A763D6">
        <w:t>PROXECTOS PREMIADOS NA II EDICIÓN DE INNOVATECH</w:t>
      </w:r>
    </w:p>
    <w:p w:rsidR="009F7723" w:rsidRPr="00D81101" w:rsidRDefault="009F7723">
      <w:pPr>
        <w:pStyle w:val="XuntaSubttulo"/>
        <w:jc w:val="both"/>
        <w:rPr>
          <w:lang w:val="gl-ES"/>
        </w:rPr>
      </w:pP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1: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Naturgy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. Solucións sostibles para a xestión de pas de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aeroxeradores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en desuso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Valentín Paz </w:t>
      </w:r>
      <w:proofErr w:type="spellStart"/>
      <w:r w:rsidRPr="006D6B81">
        <w:rPr>
          <w:rFonts w:ascii="Xunta Sans" w:hAnsi="Xunta Sans"/>
          <w:sz w:val="21"/>
          <w:szCs w:val="21"/>
        </w:rPr>
        <w:t>Andrade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(Vigo)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proofErr w:type="spellStart"/>
      <w:r w:rsidRPr="006D6B81">
        <w:rPr>
          <w:rFonts w:ascii="Xunta Sans" w:hAnsi="Xunta Sans"/>
          <w:sz w:val="21"/>
          <w:szCs w:val="21"/>
        </w:rPr>
        <w:t>Reutilización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das p</w:t>
      </w:r>
      <w:r>
        <w:rPr>
          <w:rFonts w:ascii="Xunta Sans" w:hAnsi="Xunta Sans"/>
          <w:sz w:val="21"/>
          <w:szCs w:val="21"/>
        </w:rPr>
        <w:t>a</w:t>
      </w:r>
      <w:r w:rsidRPr="006D6B81">
        <w:rPr>
          <w:rFonts w:ascii="Xunta Sans" w:hAnsi="Xunta Sans"/>
          <w:sz w:val="21"/>
          <w:szCs w:val="21"/>
        </w:rPr>
        <w:t xml:space="preserve">s en desuso dos </w:t>
      </w:r>
      <w:proofErr w:type="spellStart"/>
      <w:r w:rsidRPr="006D6B81">
        <w:rPr>
          <w:rFonts w:ascii="Xunta Sans" w:hAnsi="Xunta Sans"/>
          <w:sz w:val="21"/>
          <w:szCs w:val="21"/>
        </w:rPr>
        <w:t>aeroxeradores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para fabricar os flotadores que manteñen a estrutura das bateas a flote</w:t>
      </w:r>
      <w:r w:rsidR="006561C6">
        <w:rPr>
          <w:rFonts w:ascii="Xunta Sans" w:hAnsi="Xunta Sans"/>
          <w:sz w:val="21"/>
          <w:szCs w:val="21"/>
        </w:rPr>
        <w:t>, d</w:t>
      </w:r>
      <w:r w:rsidRPr="006D6B81">
        <w:rPr>
          <w:rFonts w:ascii="Xunta Sans" w:hAnsi="Xunta Sans"/>
          <w:sz w:val="21"/>
          <w:szCs w:val="21"/>
        </w:rPr>
        <w:t>ando una saída sostible a estes elementos de difícil xestión.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2: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L’Oreal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. Plataforma dixital para mellorar a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empregabilidade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no sector da imaxe persoal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de </w:t>
      </w:r>
      <w:proofErr w:type="spellStart"/>
      <w:r w:rsidRPr="006D6B81">
        <w:rPr>
          <w:rFonts w:ascii="Xunta Sans" w:hAnsi="Xunta Sans"/>
          <w:sz w:val="21"/>
          <w:szCs w:val="21"/>
        </w:rPr>
        <w:t>Teis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(Vigo)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Plataforma que conecta estudantes, profesionais e empresas do sector da imaxe persoal, mediante perfís con </w:t>
      </w:r>
      <w:proofErr w:type="spellStart"/>
      <w:r w:rsidRPr="006D6B81">
        <w:rPr>
          <w:rFonts w:ascii="Xunta Sans" w:hAnsi="Xunta Sans"/>
          <w:sz w:val="21"/>
          <w:szCs w:val="21"/>
        </w:rPr>
        <w:t>portafolio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dixital, emparellamento intelixente por IA, mapas interactivos de oportunidades e outras funcionalidades avanzadas.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3: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Viaqua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. Mantemento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preditivo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de equipos industriais mediante análise acústica con IA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A Carballeira (Ourense)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Sistema de mantemento </w:t>
      </w:r>
      <w:proofErr w:type="spellStart"/>
      <w:r w:rsidRPr="006D6B81">
        <w:rPr>
          <w:rFonts w:ascii="Xunta Sans" w:hAnsi="Xunta Sans"/>
          <w:sz w:val="21"/>
          <w:szCs w:val="21"/>
        </w:rPr>
        <w:t>preditivo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que analiza o son das máquinas industriais mediante micrófonos de contacto, empregando análise local de datos con intelixencia artificial para detectar en tempo real anomalías no seu funcionamento.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>RETO 4: Roberto Verino. Optimización da xestión de inventarios no sector da moda mediante IA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de </w:t>
      </w:r>
      <w:proofErr w:type="spellStart"/>
      <w:r w:rsidRPr="006D6B81">
        <w:rPr>
          <w:rFonts w:ascii="Xunta Sans" w:hAnsi="Xunta Sans"/>
          <w:sz w:val="21"/>
          <w:szCs w:val="21"/>
        </w:rPr>
        <w:t>Teis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(Vigo)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>Aplicación que optimiza a xestión de inventario en empresas do sector da moda, empregando intelixencia artificial para predicir a demanda por categoría, punto de venda e temporada. Ofrece visualizacións interactivas e indicadores de fiabilidade para optimizar a planificación, reducindo excesos e roturas de stock.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lastRenderedPageBreak/>
        <w:t>RETO 5: FINSA. Valorización das cinzas resultantes da combustión da biomasa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A Sardiñeira (A Coruña)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Transformación das cinzas industriais en materiais innovadores baseados en </w:t>
      </w:r>
      <w:proofErr w:type="spellStart"/>
      <w:r w:rsidR="006561C6">
        <w:rPr>
          <w:rFonts w:ascii="Xunta Sans" w:hAnsi="Xunta Sans"/>
          <w:sz w:val="21"/>
          <w:szCs w:val="21"/>
        </w:rPr>
        <w:t>x</w:t>
      </w:r>
      <w:r w:rsidRPr="006D6B81">
        <w:rPr>
          <w:rFonts w:ascii="Xunta Sans" w:hAnsi="Xunta Sans"/>
          <w:sz w:val="21"/>
          <w:szCs w:val="21"/>
        </w:rPr>
        <w:t>eopolímeros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e </w:t>
      </w:r>
      <w:proofErr w:type="spellStart"/>
      <w:r w:rsidR="006561C6">
        <w:rPr>
          <w:rFonts w:ascii="Xunta Sans" w:hAnsi="Xunta Sans"/>
          <w:sz w:val="21"/>
          <w:szCs w:val="21"/>
        </w:rPr>
        <w:t>a</w:t>
      </w:r>
      <w:r w:rsidRPr="006D6B81">
        <w:rPr>
          <w:rFonts w:ascii="Xunta Sans" w:hAnsi="Xunta Sans"/>
          <w:sz w:val="21"/>
          <w:szCs w:val="21"/>
        </w:rPr>
        <w:t>eroxeis</w:t>
      </w:r>
      <w:proofErr w:type="spellEnd"/>
      <w:r w:rsidRPr="006D6B81">
        <w:rPr>
          <w:rFonts w:ascii="Xunta Sans" w:hAnsi="Xunta Sans"/>
          <w:sz w:val="21"/>
          <w:szCs w:val="21"/>
        </w:rPr>
        <w:t>, xerando produtos sostibles como ladrillos, tellas e paneis con excelentes propiedades illantes e refractarias.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6: El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Pulpo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>. Plataforma de economía circular mediante IA para o sector da moda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</w:t>
      </w:r>
      <w:proofErr w:type="spellStart"/>
      <w:r w:rsidRPr="006D6B81">
        <w:rPr>
          <w:rFonts w:ascii="Xunta Sans" w:hAnsi="Xunta Sans"/>
          <w:sz w:val="21"/>
          <w:szCs w:val="21"/>
        </w:rPr>
        <w:t>Portovello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(Ourense)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>Plataforma dixital que promove a segunda vida das prendas mediante a compravenda, doazón e intercambio. Empregando un algoritmo de intelixencia artificial</w:t>
      </w:r>
      <w:r w:rsidR="006561C6">
        <w:rPr>
          <w:rFonts w:ascii="Xunta Sans" w:hAnsi="Xunta Sans"/>
          <w:sz w:val="21"/>
          <w:szCs w:val="21"/>
        </w:rPr>
        <w:t>,</w:t>
      </w:r>
      <w:r w:rsidRPr="006D6B81">
        <w:rPr>
          <w:rFonts w:ascii="Xunta Sans" w:hAnsi="Xunta Sans"/>
          <w:sz w:val="21"/>
          <w:szCs w:val="21"/>
        </w:rPr>
        <w:t xml:space="preserve"> valora automaticamente a roupa usada propoñendo un valor de recompra xusto.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7: Pérez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Rumbao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>. Sistema integral de localización e xestión de vehículos en talleres de automoción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San Mamede (Maceda)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Sistema integral de localización e xestión intelixente de vehículos en talleres, baseado na tecnoloxía </w:t>
      </w:r>
      <w:r w:rsidRPr="006561C6">
        <w:rPr>
          <w:rFonts w:ascii="Xunta Sans" w:hAnsi="Xunta Sans"/>
          <w:i/>
          <w:sz w:val="21"/>
          <w:szCs w:val="21"/>
        </w:rPr>
        <w:t xml:space="preserve">Ultra </w:t>
      </w:r>
      <w:proofErr w:type="spellStart"/>
      <w:r w:rsidRPr="006561C6">
        <w:rPr>
          <w:rFonts w:ascii="Xunta Sans" w:hAnsi="Xunta Sans"/>
          <w:i/>
          <w:sz w:val="21"/>
          <w:szCs w:val="21"/>
        </w:rPr>
        <w:t>Wide</w:t>
      </w:r>
      <w:proofErr w:type="spellEnd"/>
      <w:r w:rsidRPr="006561C6">
        <w:rPr>
          <w:rFonts w:ascii="Xunta Sans" w:hAnsi="Xunta Sans"/>
          <w:i/>
          <w:sz w:val="21"/>
          <w:szCs w:val="21"/>
        </w:rPr>
        <w:t xml:space="preserve"> </w:t>
      </w:r>
      <w:proofErr w:type="spellStart"/>
      <w:r w:rsidRPr="006561C6">
        <w:rPr>
          <w:rFonts w:ascii="Xunta Sans" w:hAnsi="Xunta Sans"/>
          <w:i/>
          <w:sz w:val="21"/>
          <w:szCs w:val="21"/>
        </w:rPr>
        <w:t>Band</w:t>
      </w:r>
      <w:proofErr w:type="spellEnd"/>
      <w:r w:rsidRPr="006561C6">
        <w:rPr>
          <w:rFonts w:ascii="Xunta Sans" w:hAnsi="Xunta Sans"/>
          <w:i/>
          <w:sz w:val="21"/>
          <w:szCs w:val="21"/>
        </w:rPr>
        <w:t xml:space="preserve"> (UWB)</w:t>
      </w:r>
      <w:r w:rsidRPr="006D6B81">
        <w:rPr>
          <w:rFonts w:ascii="Xunta Sans" w:hAnsi="Xunta Sans"/>
          <w:sz w:val="21"/>
          <w:szCs w:val="21"/>
        </w:rPr>
        <w:t>, que proporciona localización en tempo real con alta precisión, optimizando así os procesos e tempos de reparación dos vehículos.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>RETO 8: Fundación San Rosendo. Solucións tecnolóxicas para fomentar a motivación e participación en terapias de rehabilitación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Politécnico de Lugo (Lugo)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Solución innovadora que integra realidade mixta e </w:t>
      </w:r>
      <w:proofErr w:type="spellStart"/>
      <w:r w:rsidRPr="006D6B81">
        <w:rPr>
          <w:rFonts w:ascii="Xunta Sans" w:hAnsi="Xunta Sans"/>
          <w:sz w:val="21"/>
          <w:szCs w:val="21"/>
        </w:rPr>
        <w:t>gamificación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para aumentar a motivación nas terapias de rehabilitación. Ofrece exercicios personalizados para a mellora da mobilidade, inspirados en tarefas tradicionais, ao tempo que permite un seguimento en tempo real por parte de profesionais e familiares.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9: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Diesemm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>. Plataforma dixital para a xestión optimizada de recursos e persoal en grandes eventos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Lois </w:t>
      </w:r>
      <w:proofErr w:type="spellStart"/>
      <w:r w:rsidRPr="006D6B81">
        <w:rPr>
          <w:rFonts w:ascii="Xunta Sans" w:hAnsi="Xunta Sans"/>
          <w:sz w:val="21"/>
          <w:szCs w:val="21"/>
        </w:rPr>
        <w:t>Peña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Novo (Vilalba)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lastRenderedPageBreak/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Plataforma dixital que optimiza a xestión de recursos e persoal en grandes eventos, mediante unha aplicación para organizadores e outra para asistentes. Facilita comunicación, seguimento en tempo real, predición de necesidades e mellora a eficiencia, </w:t>
      </w:r>
      <w:proofErr w:type="spellStart"/>
      <w:r w:rsidRPr="006D6B81">
        <w:rPr>
          <w:rFonts w:ascii="Xunta Sans" w:hAnsi="Xunta Sans"/>
          <w:sz w:val="21"/>
          <w:szCs w:val="21"/>
        </w:rPr>
        <w:t>sostibilidade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e experiencia global dos eventos.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>RETO 10: Coca-Cola. Redución do consumo de auga no proceso de pasteurización de refrescos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As Mercedes (Lugo)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>Propoñen a instalación dunha bomba de calor auga-auga no proceso de pasteurización da planta de fabricación de Coca-</w:t>
      </w:r>
      <w:r w:rsidR="006561C6">
        <w:rPr>
          <w:rFonts w:ascii="Xunta Sans" w:hAnsi="Xunta Sans"/>
          <w:sz w:val="21"/>
          <w:szCs w:val="21"/>
        </w:rPr>
        <w:t>C</w:t>
      </w:r>
      <w:r w:rsidRPr="006D6B81">
        <w:rPr>
          <w:rFonts w:ascii="Xunta Sans" w:hAnsi="Xunta Sans"/>
          <w:sz w:val="21"/>
          <w:szCs w:val="21"/>
        </w:rPr>
        <w:t xml:space="preserve">ola, o que permitirá reducir o consumo de auga e vapor, e eliminar a torre de refrixeración. Isto mellora a eficiencia enerxética, permitindo a redución de emisións de </w:t>
      </w:r>
      <w:r w:rsidR="006561C6" w:rsidRPr="006561C6">
        <w:rPr>
          <w:rFonts w:ascii="Xunta Sans" w:hAnsi="Xunta Sans"/>
          <w:sz w:val="21"/>
          <w:szCs w:val="21"/>
        </w:rPr>
        <w:t>CO</w:t>
      </w:r>
      <w:r w:rsidR="006561C6">
        <w:rPr>
          <w:rFonts w:ascii="Xunta Sans" w:hAnsi="Xunta Sans"/>
          <w:sz w:val="21"/>
          <w:szCs w:val="21"/>
        </w:rPr>
        <w:t>₂</w:t>
      </w:r>
      <w:r w:rsidRPr="006D6B81">
        <w:rPr>
          <w:rFonts w:ascii="Xunta Sans" w:hAnsi="Xunta Sans"/>
          <w:sz w:val="21"/>
          <w:szCs w:val="21"/>
        </w:rPr>
        <w:t xml:space="preserve"> e aforrando custos operativos.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11: Repsol. Sistema de análise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preditiva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para equipos críticos na industria química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Universidade Laboral (Culleredo)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Sistema </w:t>
      </w:r>
      <w:proofErr w:type="spellStart"/>
      <w:r w:rsidRPr="006D6B81">
        <w:rPr>
          <w:rFonts w:ascii="Xunta Sans" w:hAnsi="Xunta Sans"/>
          <w:sz w:val="21"/>
          <w:szCs w:val="21"/>
        </w:rPr>
        <w:t>preditivo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para mantemento de equipamento industrial mediante datos de vibración simulados empregando técnicas de intelixencia artificial, superando a limitación que supón a falta de datos reais. O sistema facilita a </w:t>
      </w:r>
      <w:proofErr w:type="spellStart"/>
      <w:r w:rsidRPr="006D6B81">
        <w:rPr>
          <w:rFonts w:ascii="Xunta Sans" w:hAnsi="Xunta Sans"/>
          <w:sz w:val="21"/>
          <w:szCs w:val="21"/>
        </w:rPr>
        <w:t>monitorización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e a planificación do mantemento industrial.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12: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Navantia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>. Mellora da inspección e control na construción modular de buques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</w:t>
      </w:r>
      <w:proofErr w:type="spellStart"/>
      <w:r w:rsidRPr="006D6B81">
        <w:rPr>
          <w:rFonts w:ascii="Xunta Sans" w:hAnsi="Xunta Sans"/>
          <w:sz w:val="21"/>
          <w:szCs w:val="21"/>
        </w:rPr>
        <w:t>Ferrolterra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(Ferrol)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Sistema que optimiza a inspección e control de calidade na construción modular de buques empregando novas tecnoloxías, como lentes de realidade aumentada, intelixencia artificial e </w:t>
      </w:r>
      <w:proofErr w:type="spellStart"/>
      <w:r w:rsidRPr="006D6B81">
        <w:rPr>
          <w:rFonts w:ascii="Xunta Sans" w:hAnsi="Xunta Sans"/>
          <w:sz w:val="21"/>
          <w:szCs w:val="21"/>
        </w:rPr>
        <w:t>drons</w:t>
      </w:r>
      <w:proofErr w:type="spellEnd"/>
      <w:r w:rsidRPr="006D6B81">
        <w:rPr>
          <w:rFonts w:ascii="Xunta Sans" w:hAnsi="Xunta Sans"/>
          <w:sz w:val="21"/>
          <w:szCs w:val="21"/>
        </w:rPr>
        <w:t>. Mellora a eficiencia, precisión e seguridade, ao tempo que se reducen custos e erros.</w:t>
      </w:r>
    </w:p>
    <w:p w:rsidR="006561C6" w:rsidRDefault="006561C6" w:rsidP="00A763D6">
      <w:pPr>
        <w:jc w:val="both"/>
        <w:rPr>
          <w:rFonts w:ascii="Xunta Sans" w:hAnsi="Xunta Sans"/>
          <w:sz w:val="21"/>
          <w:szCs w:val="21"/>
        </w:rPr>
      </w:pPr>
    </w:p>
    <w:p w:rsidR="006561C6" w:rsidRDefault="006561C6" w:rsidP="00A763D6">
      <w:pPr>
        <w:jc w:val="both"/>
        <w:rPr>
          <w:rFonts w:ascii="Xunta Sans" w:hAnsi="Xunta Sans"/>
          <w:sz w:val="21"/>
          <w:szCs w:val="21"/>
        </w:rPr>
      </w:pPr>
    </w:p>
    <w:p w:rsidR="006561C6" w:rsidRPr="006D6B81" w:rsidRDefault="006561C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lastRenderedPageBreak/>
        <w:t xml:space="preserve">RETO 13: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Eba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>. Sistema de embalaxe ecolóxico para a protección de mercadorías no transporte internacional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CENTROS PREMIADOS:</w:t>
      </w:r>
      <w:r w:rsidRPr="006D6B81">
        <w:rPr>
          <w:rFonts w:ascii="Xunta Sans" w:hAnsi="Xunta Sans"/>
          <w:sz w:val="21"/>
          <w:szCs w:val="21"/>
        </w:rPr>
        <w:t xml:space="preserve"> CIFP Valentín Paz </w:t>
      </w:r>
      <w:proofErr w:type="spellStart"/>
      <w:r w:rsidRPr="006D6B81">
        <w:rPr>
          <w:rFonts w:ascii="Xunta Sans" w:hAnsi="Xunta Sans"/>
          <w:sz w:val="21"/>
          <w:szCs w:val="21"/>
        </w:rPr>
        <w:t>Andrade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(Vigo) e CIFP A Xunqueira (Pontevedra)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Sistema de protección para o transporte de mobiliario, baseado na utilización de </w:t>
      </w:r>
      <w:proofErr w:type="spellStart"/>
      <w:r w:rsidRPr="006D6B81">
        <w:rPr>
          <w:rFonts w:ascii="Xunta Sans" w:hAnsi="Xunta Sans"/>
          <w:sz w:val="21"/>
          <w:szCs w:val="21"/>
        </w:rPr>
        <w:t>airbags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ecolóxicos fabricados con labras de madeira e tecidos reciclados. Esta solución reduce os residuos, incrementa a resistencia e adaptabilidade do embalaxe, e promove a economía circular ao substituír materiais plásticos convencionais por compoñentes naturais e reciclados.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14: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Zendal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. Método </w:t>
      </w:r>
      <w:proofErr w:type="spellStart"/>
      <w:r w:rsidRPr="00343C3D">
        <w:rPr>
          <w:rFonts w:ascii="Xunta Sans" w:hAnsi="Xunta Sans"/>
          <w:b/>
          <w:color w:val="0070C0"/>
          <w:sz w:val="21"/>
          <w:szCs w:val="21"/>
        </w:rPr>
        <w:t>in</w:t>
      </w:r>
      <w:proofErr w:type="spellEnd"/>
      <w:r w:rsidRPr="00343C3D">
        <w:rPr>
          <w:rFonts w:ascii="Xunta Sans" w:hAnsi="Xunta Sans"/>
          <w:b/>
          <w:color w:val="0070C0"/>
          <w:sz w:val="21"/>
          <w:szCs w:val="21"/>
        </w:rPr>
        <w:t xml:space="preserve"> vitro</w:t>
      </w: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para a cuantificación de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toxoides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na produción de vacinas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Politécnico de Lugo (Lugo)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343C3D">
        <w:rPr>
          <w:rFonts w:ascii="Xunta Sans" w:hAnsi="Xunta Sans"/>
          <w:sz w:val="21"/>
          <w:szCs w:val="21"/>
        </w:rPr>
        <w:t xml:space="preserve">Método </w:t>
      </w:r>
      <w:proofErr w:type="spellStart"/>
      <w:r w:rsidRPr="00343C3D">
        <w:rPr>
          <w:rFonts w:ascii="Xunta Sans" w:hAnsi="Xunta Sans"/>
          <w:sz w:val="21"/>
          <w:szCs w:val="21"/>
        </w:rPr>
        <w:t>in</w:t>
      </w:r>
      <w:proofErr w:type="spellEnd"/>
      <w:r w:rsidRPr="00343C3D">
        <w:rPr>
          <w:rFonts w:ascii="Xunta Sans" w:hAnsi="Xunta Sans"/>
          <w:sz w:val="21"/>
          <w:szCs w:val="21"/>
        </w:rPr>
        <w:t xml:space="preserve"> vitro</w:t>
      </w:r>
      <w:r w:rsidRPr="006D6B81">
        <w:rPr>
          <w:rFonts w:ascii="Xunta Sans" w:hAnsi="Xunta Sans"/>
          <w:sz w:val="21"/>
          <w:szCs w:val="21"/>
        </w:rPr>
        <w:t xml:space="preserve"> para a cuantificación de </w:t>
      </w:r>
      <w:proofErr w:type="spellStart"/>
      <w:r w:rsidRPr="006D6B81">
        <w:rPr>
          <w:rFonts w:ascii="Xunta Sans" w:hAnsi="Xunta Sans"/>
          <w:sz w:val="21"/>
          <w:szCs w:val="21"/>
        </w:rPr>
        <w:t>toxoides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en vacinas baseado en cromatografía líquida </w:t>
      </w:r>
      <w:proofErr w:type="spellStart"/>
      <w:r w:rsidRPr="006D6B81">
        <w:rPr>
          <w:rFonts w:ascii="Xunta Sans" w:hAnsi="Xunta Sans"/>
          <w:sz w:val="21"/>
          <w:szCs w:val="21"/>
        </w:rPr>
        <w:t>acoplada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a </w:t>
      </w:r>
      <w:proofErr w:type="spellStart"/>
      <w:r w:rsidRPr="006D6B81">
        <w:rPr>
          <w:rFonts w:ascii="Xunta Sans" w:hAnsi="Xunta Sans"/>
          <w:sz w:val="21"/>
          <w:szCs w:val="21"/>
        </w:rPr>
        <w:t>espectrometría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de masas en tándem dirixida. Este método ofrece alta especificidade, sensibilidade e precisión, garantindo un control de calidade eficiente, e reproducible sen empregar animais.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15: Grupo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Cuevas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. Mellora do proceso de pelado de castañas para a elaboración de marrón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glacé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A </w:t>
      </w:r>
      <w:proofErr w:type="spellStart"/>
      <w:r w:rsidRPr="006D6B81">
        <w:rPr>
          <w:rFonts w:ascii="Xunta Sans" w:hAnsi="Xunta Sans"/>
          <w:sz w:val="21"/>
          <w:szCs w:val="21"/>
        </w:rPr>
        <w:t>Farixa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(Ourense)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>Automatización do pelado e a clasificación das castañas mediante un sistema de rolos con fibras e auga a presión para o pelado, e visión artificial con IA para clasificar as castañas segundo a súa calidade. O sistema permite aumentar a eficiencia e calidade na produción.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16.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Offshore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Windwaves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>. Sistema remoto para a inspección e reparación de soldaduras en tubaxes de difícil acceso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</w:t>
      </w:r>
      <w:proofErr w:type="spellStart"/>
      <w:r w:rsidRPr="006D6B81">
        <w:rPr>
          <w:rFonts w:ascii="Xunta Sans" w:hAnsi="Xunta Sans"/>
          <w:sz w:val="21"/>
          <w:szCs w:val="21"/>
        </w:rPr>
        <w:t>Ferrolterra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(Ferrol)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Robot autónomo para inspección e reparación de soldaduras en tubaxes de difícil acceso, integra sensores </w:t>
      </w:r>
      <w:proofErr w:type="spellStart"/>
      <w:r w:rsidRPr="006D6B81">
        <w:rPr>
          <w:rFonts w:ascii="Xunta Sans" w:hAnsi="Xunta Sans"/>
          <w:sz w:val="21"/>
          <w:szCs w:val="21"/>
        </w:rPr>
        <w:t>LiDAR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, cámara 360° e unha unidade de medida </w:t>
      </w:r>
      <w:proofErr w:type="spellStart"/>
      <w:r w:rsidRPr="006D6B81">
        <w:rPr>
          <w:rFonts w:ascii="Xunta Sans" w:hAnsi="Xunta Sans"/>
          <w:sz w:val="21"/>
          <w:szCs w:val="21"/>
        </w:rPr>
        <w:t>inercial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para orientarse no interior da tubaxe e localizar as areas de actuación</w:t>
      </w:r>
      <w:r w:rsidR="00CD1B5E">
        <w:rPr>
          <w:rFonts w:ascii="Xunta Sans" w:hAnsi="Xunta Sans"/>
          <w:sz w:val="21"/>
          <w:szCs w:val="21"/>
        </w:rPr>
        <w:t>,</w:t>
      </w:r>
      <w:r w:rsidRPr="006D6B81">
        <w:rPr>
          <w:rFonts w:ascii="Xunta Sans" w:hAnsi="Xunta Sans"/>
          <w:sz w:val="21"/>
          <w:szCs w:val="21"/>
        </w:rPr>
        <w:t xml:space="preserve"> así como un brazo telescópico para desbarbado preciso das soldaduras.</w:t>
      </w: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lastRenderedPageBreak/>
        <w:t xml:space="preserve">RETO 17: Biomasa Forestal. Produtos alternativos para reducir a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estacionalidade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 nas plantas de biomasa forestal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Cidade de </w:t>
      </w:r>
      <w:proofErr w:type="spellStart"/>
      <w:r w:rsidRPr="006D6B81">
        <w:rPr>
          <w:rFonts w:ascii="Xunta Sans" w:hAnsi="Xunta Sans"/>
          <w:sz w:val="21"/>
          <w:szCs w:val="21"/>
        </w:rPr>
        <w:t>Antioquía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(Xinzo de Limia)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Desenvolvemento de mallas de </w:t>
      </w:r>
      <w:proofErr w:type="spellStart"/>
      <w:r w:rsidRPr="00CD1B5E">
        <w:rPr>
          <w:rFonts w:ascii="Xunta Sans" w:hAnsi="Xunta Sans"/>
          <w:i/>
          <w:sz w:val="21"/>
          <w:szCs w:val="21"/>
        </w:rPr>
        <w:t>biomulching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e protectores biodegradables feitos con </w:t>
      </w:r>
      <w:proofErr w:type="spellStart"/>
      <w:r w:rsidRPr="006D6B81">
        <w:rPr>
          <w:rFonts w:ascii="Xunta Sans" w:hAnsi="Xunta Sans"/>
          <w:sz w:val="21"/>
          <w:szCs w:val="21"/>
        </w:rPr>
        <w:t>virutas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de madeira. Estes sistemas melloran a retención de humidade no solo, controlan a maleza e protexen árbores novas, substituíndo os plásticos habitualmente empregados.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18: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Quescrem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 xml:space="preserve">. Optimización da xestión de lodos orgánicos obtidos na produción de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biogás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A Sardiñeira (A Coruña)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Optimización da xestión dos residuos da produción de queixo mediante un </w:t>
      </w:r>
      <w:proofErr w:type="spellStart"/>
      <w:r w:rsidRPr="006D6B81">
        <w:rPr>
          <w:rFonts w:ascii="Xunta Sans" w:hAnsi="Xunta Sans"/>
          <w:sz w:val="21"/>
          <w:szCs w:val="21"/>
        </w:rPr>
        <w:t>triple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enfoque, o aumento da produción de </w:t>
      </w:r>
      <w:proofErr w:type="spellStart"/>
      <w:r w:rsidRPr="006D6B81">
        <w:rPr>
          <w:rFonts w:ascii="Xunta Sans" w:hAnsi="Xunta Sans"/>
          <w:sz w:val="21"/>
          <w:szCs w:val="21"/>
        </w:rPr>
        <w:t>biogás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con bacterias </w:t>
      </w:r>
      <w:proofErr w:type="spellStart"/>
      <w:r w:rsidRPr="006D6B81">
        <w:rPr>
          <w:rFonts w:ascii="Xunta Sans" w:hAnsi="Xunta Sans"/>
          <w:sz w:val="21"/>
          <w:szCs w:val="21"/>
        </w:rPr>
        <w:t>metanoxénicas</w:t>
      </w:r>
      <w:proofErr w:type="spellEnd"/>
      <w:r w:rsidR="00CD1B5E">
        <w:rPr>
          <w:rFonts w:ascii="Xunta Sans" w:hAnsi="Xunta Sans"/>
          <w:sz w:val="21"/>
          <w:szCs w:val="21"/>
        </w:rPr>
        <w:t>,</w:t>
      </w:r>
      <w:r w:rsidRPr="006D6B81">
        <w:rPr>
          <w:rFonts w:ascii="Xunta Sans" w:hAnsi="Xunta Sans"/>
          <w:sz w:val="21"/>
          <w:szCs w:val="21"/>
        </w:rPr>
        <w:t xml:space="preserve"> o uso do </w:t>
      </w:r>
      <w:proofErr w:type="spellStart"/>
      <w:r w:rsidRPr="006D6B81">
        <w:rPr>
          <w:rFonts w:ascii="Xunta Sans" w:hAnsi="Xunta Sans"/>
          <w:sz w:val="21"/>
          <w:szCs w:val="21"/>
        </w:rPr>
        <w:t>dixestato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para rexenerar zonas queimadas</w:t>
      </w:r>
      <w:bookmarkStart w:id="0" w:name="_GoBack"/>
      <w:bookmarkEnd w:id="0"/>
      <w:r w:rsidRPr="006D6B81">
        <w:rPr>
          <w:rFonts w:ascii="Xunta Sans" w:hAnsi="Xunta Sans"/>
          <w:sz w:val="21"/>
          <w:szCs w:val="21"/>
        </w:rPr>
        <w:t xml:space="preserve"> e fabricación de ladrillos orgánicos empregando fungos.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>RETO 19: EMAFESA. Sistema automático para a detección e control de fugas de auga en tempo real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CIFP Politécnico de Lugo (Lugo)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 xml:space="preserve">Sistema de detección e control de fugas de auga en tempo real, baseado nun dispositivo equipado con sensores de caudal, temperatura e son, así como cunha válvula motorizada. Comunícase mediante </w:t>
      </w:r>
      <w:proofErr w:type="spellStart"/>
      <w:r w:rsidRPr="006D6B81">
        <w:rPr>
          <w:rFonts w:ascii="Xunta Sans" w:hAnsi="Xunta Sans"/>
          <w:sz w:val="21"/>
          <w:szCs w:val="21"/>
        </w:rPr>
        <w:t>WiFi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ou </w:t>
      </w:r>
      <w:proofErr w:type="spellStart"/>
      <w:r w:rsidRPr="006D6B81">
        <w:rPr>
          <w:rFonts w:ascii="Xunta Sans" w:hAnsi="Xunta Sans"/>
          <w:sz w:val="21"/>
          <w:szCs w:val="21"/>
        </w:rPr>
        <w:t>LoRa</w:t>
      </w:r>
      <w:proofErr w:type="spellEnd"/>
      <w:r w:rsidRPr="006D6B81">
        <w:rPr>
          <w:rFonts w:ascii="Xunta Sans" w:hAnsi="Xunta Sans"/>
          <w:sz w:val="21"/>
          <w:szCs w:val="21"/>
        </w:rPr>
        <w:t>, permitindo o envío de alertas a través dunha aplicación móbil, e destaca polo seu baixo custo, sinxela instalación e adaptación a zonas sen acceso a internet.</w:t>
      </w: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sz w:val="21"/>
          <w:szCs w:val="21"/>
        </w:rPr>
      </w:pPr>
    </w:p>
    <w:p w:rsidR="00A763D6" w:rsidRPr="006D6B81" w:rsidRDefault="00A763D6" w:rsidP="00A763D6">
      <w:pPr>
        <w:jc w:val="both"/>
        <w:rPr>
          <w:rFonts w:ascii="Xunta Sans" w:hAnsi="Xunta Sans"/>
          <w:b/>
          <w:color w:val="0070C0"/>
          <w:sz w:val="21"/>
          <w:szCs w:val="21"/>
        </w:rPr>
      </w:pPr>
      <w:r w:rsidRPr="006D6B81">
        <w:rPr>
          <w:rFonts w:ascii="Xunta Sans" w:hAnsi="Xunta Sans"/>
          <w:b/>
          <w:color w:val="0070C0"/>
          <w:sz w:val="21"/>
          <w:szCs w:val="21"/>
        </w:rPr>
        <w:t xml:space="preserve">RETO 20: </w:t>
      </w:r>
      <w:proofErr w:type="spellStart"/>
      <w:r w:rsidRPr="006D6B81">
        <w:rPr>
          <w:rFonts w:ascii="Xunta Sans" w:hAnsi="Xunta Sans"/>
          <w:b/>
          <w:color w:val="0070C0"/>
          <w:sz w:val="21"/>
          <w:szCs w:val="21"/>
        </w:rPr>
        <w:t>Boaga</w:t>
      </w:r>
      <w:proofErr w:type="spellEnd"/>
      <w:r w:rsidRPr="006D6B81">
        <w:rPr>
          <w:rFonts w:ascii="Xunta Sans" w:hAnsi="Xunta Sans"/>
          <w:b/>
          <w:color w:val="0070C0"/>
          <w:sz w:val="21"/>
          <w:szCs w:val="21"/>
        </w:rPr>
        <w:t>. Solución dixital para a automatización das medidas zootécnicas do gando</w:t>
      </w:r>
      <w:r w:rsidRPr="006D6B81">
        <w:rPr>
          <w:rFonts w:ascii="Xunta Sans" w:hAnsi="Xunta Sans"/>
          <w:b/>
          <w:color w:val="0070C0"/>
          <w:sz w:val="21"/>
          <w:szCs w:val="21"/>
        </w:rPr>
        <w:tab/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b/>
          <w:sz w:val="21"/>
          <w:szCs w:val="21"/>
        </w:rPr>
        <w:t>CENTRO PREMIADO:</w:t>
      </w:r>
      <w:r w:rsidRPr="006D6B81">
        <w:rPr>
          <w:rFonts w:ascii="Xunta Sans" w:hAnsi="Xunta Sans"/>
          <w:sz w:val="21"/>
          <w:szCs w:val="21"/>
        </w:rPr>
        <w:t xml:space="preserve"> IES Urbano </w:t>
      </w:r>
      <w:proofErr w:type="spellStart"/>
      <w:r w:rsidRPr="006D6B81">
        <w:rPr>
          <w:rFonts w:ascii="Xunta Sans" w:hAnsi="Xunta Sans"/>
          <w:sz w:val="21"/>
          <w:szCs w:val="21"/>
        </w:rPr>
        <w:t>Lugrís</w:t>
      </w:r>
      <w:proofErr w:type="spellEnd"/>
      <w:r w:rsidRPr="006D6B81">
        <w:rPr>
          <w:rFonts w:ascii="Xunta Sans" w:hAnsi="Xunta Sans"/>
          <w:sz w:val="21"/>
          <w:szCs w:val="21"/>
        </w:rPr>
        <w:t xml:space="preserve"> (A Coruña)</w:t>
      </w:r>
    </w:p>
    <w:p w:rsidR="00A763D6" w:rsidRPr="006D6B81" w:rsidRDefault="00A763D6" w:rsidP="00A763D6">
      <w:pPr>
        <w:spacing w:after="120"/>
        <w:jc w:val="both"/>
        <w:rPr>
          <w:rFonts w:ascii="Xunta Sans" w:hAnsi="Xunta Sans"/>
          <w:sz w:val="21"/>
          <w:szCs w:val="21"/>
        </w:rPr>
      </w:pPr>
      <w:r w:rsidRPr="00A763D6">
        <w:rPr>
          <w:rFonts w:ascii="Xunta Sans" w:eastAsia="Times New Roman" w:hAnsi="Xunta Sans" w:cs="Times New Roman"/>
          <w:b/>
          <w:sz w:val="21"/>
          <w:szCs w:val="21"/>
        </w:rPr>
        <w:t>SOLUCIÓN PROPOSTA:</w:t>
      </w:r>
      <w:r w:rsidRPr="00A763D6">
        <w:rPr>
          <w:rFonts w:ascii="Xunta Sans" w:eastAsia="Times New Roman" w:hAnsi="Xunta Sans" w:cs="Times New Roman"/>
          <w:sz w:val="21"/>
          <w:szCs w:val="21"/>
        </w:rPr>
        <w:t xml:space="preserve"> </w:t>
      </w:r>
    </w:p>
    <w:p w:rsidR="009F7723" w:rsidRPr="007278B8" w:rsidRDefault="00A763D6" w:rsidP="007278B8">
      <w:pPr>
        <w:jc w:val="both"/>
        <w:rPr>
          <w:rFonts w:ascii="Xunta Sans" w:hAnsi="Xunta Sans"/>
          <w:sz w:val="21"/>
          <w:szCs w:val="21"/>
        </w:rPr>
      </w:pPr>
      <w:r w:rsidRPr="006D6B81">
        <w:rPr>
          <w:rFonts w:ascii="Xunta Sans" w:hAnsi="Xunta Sans"/>
          <w:sz w:val="21"/>
          <w:szCs w:val="21"/>
        </w:rPr>
        <w:t>Sistema portátil e autónomo para medir parámetros zootécnicos en gando vacún mediante análise de imaxes capturadas por un sistema de cámaras. Utiliza intelixencia artificial para determinar as dimensións do animal. O sistema non require de conexión a internet, e conta con alimentación solar.</w:t>
      </w:r>
    </w:p>
    <w:sectPr w:rsidR="009F7723" w:rsidRPr="007278B8">
      <w:headerReference w:type="default" r:id="rId8"/>
      <w:footerReference w:type="default" r:id="rId9"/>
      <w:pgSz w:w="11906" w:h="16838"/>
      <w:pgMar w:top="1191" w:right="1701" w:bottom="681" w:left="1701" w:header="737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6C0" w:rsidRDefault="00CA76C0">
      <w:r>
        <w:separator/>
      </w:r>
    </w:p>
  </w:endnote>
  <w:endnote w:type="continuationSeparator" w:id="0">
    <w:p w:rsidR="00CA76C0" w:rsidRDefault="00CA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3B" w:rsidRPr="0019347A" w:rsidRDefault="00A763D6" w:rsidP="00F25A3B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olor w:val="007AB5"/>
        <w:sz w:val="16"/>
      </w:rPr>
    </w:pPr>
    <w:bookmarkStart w:id="1" w:name="_Hlk164167497"/>
    <w:bookmarkStart w:id="2" w:name="_Hlk164167498"/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234315</wp:posOffset>
          </wp:positionV>
          <wp:extent cx="588645" cy="5022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A3B" w:rsidRPr="0019347A">
      <w:rPr>
        <w:rFonts w:ascii="Xunta Sans" w:hAnsi="Xunta Sans"/>
        <w:color w:val="007AB5"/>
        <w:sz w:val="16"/>
        <w:lang w:val="pt-BR"/>
      </w:rPr>
      <w:t>CONSELLERÍA DE EDUCACIÓN,</w:t>
    </w:r>
    <w:r w:rsidR="00CB4698">
      <w:rPr>
        <w:rFonts w:ascii="Xunta Sans" w:hAnsi="Xunta Sans"/>
        <w:color w:val="007AB5"/>
        <w:sz w:val="16"/>
        <w:lang w:val="pt-BR"/>
      </w:rPr>
      <w:t xml:space="preserve"> CIENCIA, </w:t>
    </w:r>
    <w:r w:rsidR="00CB4698" w:rsidRPr="0019347A">
      <w:rPr>
        <w:rFonts w:ascii="Xunta Sans" w:hAnsi="Xunta Sans"/>
        <w:color w:val="007AB5"/>
        <w:sz w:val="16"/>
        <w:lang w:val="pt-BR"/>
      </w:rPr>
      <w:t>UNIVERSIDADES</w:t>
    </w:r>
    <w:r w:rsidR="00C50996">
      <w:rPr>
        <w:rFonts w:ascii="Xunta Sans" w:hAnsi="Xunta Sans"/>
        <w:color w:val="007AB5"/>
        <w:sz w:val="16"/>
        <w:lang w:val="pt-BR"/>
      </w:rPr>
      <w:t xml:space="preserve"> </w:t>
    </w:r>
    <w:r w:rsidR="00CB4698">
      <w:rPr>
        <w:rFonts w:ascii="Xunta Sans" w:hAnsi="Xunta Sans"/>
        <w:color w:val="007AB5"/>
        <w:sz w:val="16"/>
        <w:lang w:val="pt-BR"/>
      </w:rPr>
      <w:t xml:space="preserve">E </w:t>
    </w:r>
    <w:r w:rsidR="00F25A3B" w:rsidRPr="0019347A">
      <w:rPr>
        <w:rFonts w:ascii="Xunta Sans" w:hAnsi="Xunta Sans"/>
        <w:color w:val="007AB5"/>
        <w:sz w:val="16"/>
        <w:lang w:val="pt-BR"/>
      </w:rPr>
      <w:t xml:space="preserve">FORMACIÓN PROFESIONAL </w:t>
    </w:r>
  </w:p>
  <w:p w:rsidR="00F25A3B" w:rsidRPr="0019347A" w:rsidRDefault="00F25A3B" w:rsidP="00F25A3B">
    <w:pPr>
      <w:tabs>
        <w:tab w:val="center" w:pos="4252"/>
        <w:tab w:val="right" w:pos="8504"/>
      </w:tabs>
      <w:spacing w:before="360"/>
      <w:contextualSpacing/>
      <w:rPr>
        <w:rFonts w:ascii="Xunta Sans" w:hAnsi="Xunta Sans"/>
        <w:color w:val="007AB5"/>
        <w:sz w:val="16"/>
      </w:rPr>
    </w:pPr>
  </w:p>
  <w:p w:rsidR="00F25A3B" w:rsidRPr="0019347A" w:rsidRDefault="00F25A3B" w:rsidP="00F25A3B">
    <w:pPr>
      <w:tabs>
        <w:tab w:val="center" w:pos="4252"/>
        <w:tab w:val="right" w:pos="8504"/>
      </w:tabs>
      <w:contextualSpacing/>
      <w:rPr>
        <w:rFonts w:ascii="Xunta Sans" w:hAnsi="Xunta Sans"/>
        <w:color w:val="007AB5"/>
        <w:sz w:val="16"/>
        <w:szCs w:val="16"/>
      </w:rPr>
    </w:pPr>
    <w:r w:rsidRPr="0019347A">
      <w:rPr>
        <w:rFonts w:ascii="Xunta Sans" w:hAnsi="Xunta Sans"/>
        <w:color w:val="007AB5"/>
        <w:sz w:val="16"/>
        <w:szCs w:val="16"/>
      </w:rPr>
      <w:t>San Caetano, s/n - 15781 Santiago de Compostela</w:t>
    </w:r>
  </w:p>
  <w:p w:rsidR="00F25A3B" w:rsidRPr="0019347A" w:rsidRDefault="00F25A3B" w:rsidP="00F25A3B">
    <w:pPr>
      <w:tabs>
        <w:tab w:val="center" w:pos="4252"/>
        <w:tab w:val="right" w:pos="8504"/>
      </w:tabs>
      <w:spacing w:before="360"/>
      <w:contextualSpacing/>
      <w:rPr>
        <w:rFonts w:ascii="Xunta Sans" w:hAnsi="Xunta Sans"/>
        <w:color w:val="007AB5"/>
        <w:sz w:val="16"/>
        <w:szCs w:val="16"/>
      </w:rPr>
    </w:pPr>
    <w:r w:rsidRPr="0019347A">
      <w:rPr>
        <w:rFonts w:ascii="Xunta Sans" w:hAnsi="Xunta Sans"/>
        <w:color w:val="007AB5"/>
        <w:sz w:val="16"/>
        <w:szCs w:val="16"/>
      </w:rPr>
      <w:t>T. 981 544 406 / 981 544 490</w:t>
    </w:r>
  </w:p>
  <w:p w:rsidR="00F25A3B" w:rsidRPr="0019347A" w:rsidRDefault="00F25A3B" w:rsidP="00F25A3B">
    <w:pPr>
      <w:tabs>
        <w:tab w:val="left" w:pos="5310"/>
        <w:tab w:val="right" w:pos="8504"/>
      </w:tabs>
      <w:spacing w:before="360"/>
      <w:contextualSpacing/>
      <w:rPr>
        <w:rFonts w:ascii="Xunta Sans" w:hAnsi="Xunta Sans"/>
        <w:color w:val="007AB5"/>
        <w:sz w:val="16"/>
        <w:szCs w:val="16"/>
        <w:lang w:val="en-US"/>
      </w:rPr>
    </w:pPr>
    <w:r w:rsidRPr="0019347A">
      <w:rPr>
        <w:rFonts w:ascii="Xunta Sans" w:hAnsi="Xunta Sans"/>
        <w:color w:val="007AB5"/>
        <w:sz w:val="16"/>
        <w:szCs w:val="16"/>
        <w:lang w:val="en-US"/>
      </w:rPr>
      <w:t>prensa.educacion</w:t>
    </w:r>
    <w:r w:rsidR="00CB4698">
      <w:rPr>
        <w:rFonts w:ascii="Xunta Sans" w:hAnsi="Xunta Sans"/>
        <w:color w:val="007AB5"/>
        <w:sz w:val="16"/>
        <w:szCs w:val="16"/>
        <w:lang w:val="en-US"/>
      </w:rPr>
      <w:t>.ciencia</w:t>
    </w:r>
    <w:r w:rsidRPr="0019347A">
      <w:rPr>
        <w:rFonts w:ascii="Xunta Sans" w:hAnsi="Xunta Sans"/>
        <w:color w:val="007AB5"/>
        <w:sz w:val="16"/>
        <w:szCs w:val="16"/>
        <w:lang w:val="en-US"/>
      </w:rPr>
      <w:t>@xunta.gal</w:t>
    </w:r>
    <w:r w:rsidRPr="0019347A">
      <w:rPr>
        <w:rFonts w:ascii="Xunta Sans" w:hAnsi="Xunta Sans"/>
        <w:color w:val="007AB5"/>
        <w:sz w:val="16"/>
        <w:szCs w:val="16"/>
        <w:lang w:val="en-US"/>
      </w:rPr>
      <w:tab/>
    </w:r>
  </w:p>
  <w:bookmarkEnd w:id="1"/>
  <w:bookmarkEnd w:id="2"/>
  <w:p w:rsidR="009F7723" w:rsidRPr="00F5585A" w:rsidRDefault="00F66609" w:rsidP="00F66609">
    <w:pPr>
      <w:tabs>
        <w:tab w:val="center" w:pos="4252"/>
        <w:tab w:val="right" w:pos="8504"/>
      </w:tabs>
      <w:spacing w:before="360"/>
      <w:contextualSpacing/>
      <w:rPr>
        <w:rFonts w:ascii="Xunta Sans" w:hAnsi="Xunta Sans"/>
        <w:color w:val="007AB5"/>
        <w:sz w:val="16"/>
        <w:lang w:val="en-US"/>
      </w:rPr>
    </w:pPr>
    <w:proofErr w:type="spellStart"/>
    <w:r w:rsidRPr="00F66609">
      <w:rPr>
        <w:rFonts w:ascii="Xunta Sans" w:hAnsi="Xunta Sans"/>
        <w:color w:val="007AB5"/>
        <w:sz w:val="16"/>
        <w:szCs w:val="16"/>
        <w:lang w:val="en-US"/>
      </w:rPr>
      <w:t>educacioneciencia.xunta.gal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6C0" w:rsidRDefault="00CA76C0">
      <w:r>
        <w:separator/>
      </w:r>
    </w:p>
  </w:footnote>
  <w:footnote w:type="continuationSeparator" w:id="0">
    <w:p w:rsidR="00CA76C0" w:rsidRDefault="00CA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723" w:rsidRDefault="009F7723">
    <w:pPr>
      <w:ind w:right="360"/>
    </w:pPr>
  </w:p>
  <w:p w:rsidR="009F7723" w:rsidRDefault="00A763D6"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177165</wp:posOffset>
          </wp:positionV>
          <wp:extent cx="1390015" cy="39560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7723" w:rsidRDefault="009F7723"/>
  <w:p w:rsidR="009F7723" w:rsidRDefault="009F7723"/>
  <w:p w:rsidR="009F7723" w:rsidRDefault="009F7723"/>
  <w:p w:rsidR="009F7723" w:rsidRDefault="00AC629E">
    <w:pPr>
      <w:tabs>
        <w:tab w:val="left" w:pos="6688"/>
      </w:tabs>
    </w:pPr>
    <w:r>
      <w:tab/>
    </w:r>
  </w:p>
  <w:p w:rsidR="009F7723" w:rsidRDefault="009F7723">
    <w:pPr>
      <w:rPr>
        <w:rFonts w:ascii="Xunta Sans" w:hAnsi="Xunta Sans"/>
        <w:color w:val="007AB5"/>
      </w:rPr>
    </w:pPr>
  </w:p>
  <w:p w:rsidR="009F7723" w:rsidRDefault="009F7723">
    <w:pPr>
      <w:rPr>
        <w:rFonts w:ascii="Xunta Sans" w:hAnsi="Xunta Sans"/>
        <w:color w:val="007AB5"/>
      </w:rPr>
    </w:pPr>
  </w:p>
  <w:p w:rsidR="009F7723" w:rsidRDefault="00AC629E">
    <w:pPr>
      <w:rPr>
        <w:rFonts w:ascii="Xunta Sans" w:hAnsi="Xunta Sans"/>
        <w:color w:val="007AB5"/>
      </w:rPr>
    </w:pPr>
    <w:r>
      <w:rPr>
        <w:rFonts w:ascii="Xunta Sans" w:hAnsi="Xunta Sans"/>
        <w:color w:val="007AB5"/>
      </w:rPr>
      <w:t>INFORMACIÓN AOS MEDIOS</w:t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  <w:t xml:space="preserve"> </w:t>
    </w:r>
  </w:p>
  <w:p w:rsidR="009F7723" w:rsidRDefault="009F7723">
    <w:pPr>
      <w:rPr>
        <w:rFonts w:ascii="Xunta Sans" w:hAnsi="Xunta Sans"/>
        <w:color w:val="007AB5"/>
      </w:rPr>
    </w:pPr>
  </w:p>
  <w:p w:rsidR="009F7723" w:rsidRDefault="009F7723">
    <w:pPr>
      <w:rPr>
        <w:rFonts w:ascii="Xunta Sans" w:hAnsi="Xunt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55FF"/>
    <w:multiLevelType w:val="multilevel"/>
    <w:tmpl w:val="BF62A12E"/>
    <w:lvl w:ilvl="0">
      <w:start w:val="1"/>
      <w:numFmt w:val="bullet"/>
      <w:lvlText w:val="—"/>
      <w:lvlJc w:val="left"/>
      <w:pPr>
        <w:ind w:left="340" w:hanging="340"/>
      </w:pPr>
      <w:rPr>
        <w:rFonts w:ascii="Xunta Sans" w:hAnsi="Xunta Sans" w:cs="Xunta Sans" w:hint="default"/>
        <w:color w:val="007A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0105C1"/>
    <w:multiLevelType w:val="multilevel"/>
    <w:tmpl w:val="ED2EA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23"/>
    <w:rsid w:val="00024A43"/>
    <w:rsid w:val="00030517"/>
    <w:rsid w:val="00127F36"/>
    <w:rsid w:val="0015580C"/>
    <w:rsid w:val="00163563"/>
    <w:rsid w:val="00172E72"/>
    <w:rsid w:val="00277335"/>
    <w:rsid w:val="00284AC6"/>
    <w:rsid w:val="002A72C0"/>
    <w:rsid w:val="00307190"/>
    <w:rsid w:val="00354AC6"/>
    <w:rsid w:val="003A177E"/>
    <w:rsid w:val="003A7E63"/>
    <w:rsid w:val="00443BDD"/>
    <w:rsid w:val="00457191"/>
    <w:rsid w:val="004B67D1"/>
    <w:rsid w:val="004E54E6"/>
    <w:rsid w:val="0050220E"/>
    <w:rsid w:val="00516612"/>
    <w:rsid w:val="00543CBE"/>
    <w:rsid w:val="005B7DDA"/>
    <w:rsid w:val="005C00DF"/>
    <w:rsid w:val="005C2EF4"/>
    <w:rsid w:val="006006D4"/>
    <w:rsid w:val="006561C6"/>
    <w:rsid w:val="00677A01"/>
    <w:rsid w:val="00681855"/>
    <w:rsid w:val="006A2745"/>
    <w:rsid w:val="006C6AD5"/>
    <w:rsid w:val="006E21F3"/>
    <w:rsid w:val="00703E3E"/>
    <w:rsid w:val="007278B8"/>
    <w:rsid w:val="0074432E"/>
    <w:rsid w:val="00751A2D"/>
    <w:rsid w:val="00755A23"/>
    <w:rsid w:val="007C49A8"/>
    <w:rsid w:val="008535D9"/>
    <w:rsid w:val="008A6D41"/>
    <w:rsid w:val="008D10DB"/>
    <w:rsid w:val="00931D0F"/>
    <w:rsid w:val="009F7723"/>
    <w:rsid w:val="00A01886"/>
    <w:rsid w:val="00A5298F"/>
    <w:rsid w:val="00A763D6"/>
    <w:rsid w:val="00AC61E5"/>
    <w:rsid w:val="00AC629E"/>
    <w:rsid w:val="00B13651"/>
    <w:rsid w:val="00B449A2"/>
    <w:rsid w:val="00B75B72"/>
    <w:rsid w:val="00B86DE0"/>
    <w:rsid w:val="00BC4DDA"/>
    <w:rsid w:val="00BD25EE"/>
    <w:rsid w:val="00BF0C51"/>
    <w:rsid w:val="00C00ED7"/>
    <w:rsid w:val="00C50996"/>
    <w:rsid w:val="00C51728"/>
    <w:rsid w:val="00C87240"/>
    <w:rsid w:val="00CA76C0"/>
    <w:rsid w:val="00CB4698"/>
    <w:rsid w:val="00CD1B5E"/>
    <w:rsid w:val="00D16045"/>
    <w:rsid w:val="00D211D9"/>
    <w:rsid w:val="00D33FBC"/>
    <w:rsid w:val="00D81101"/>
    <w:rsid w:val="00DA6DCB"/>
    <w:rsid w:val="00DD40F5"/>
    <w:rsid w:val="00DE7649"/>
    <w:rsid w:val="00E06F2E"/>
    <w:rsid w:val="00E07330"/>
    <w:rsid w:val="00E66401"/>
    <w:rsid w:val="00E707A8"/>
    <w:rsid w:val="00EB61A9"/>
    <w:rsid w:val="00ED0824"/>
    <w:rsid w:val="00ED22F8"/>
    <w:rsid w:val="00F25A3B"/>
    <w:rsid w:val="00F5585A"/>
    <w:rsid w:val="00F6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53BA362"/>
  <w15:docId w15:val="{7E9746CC-595E-4891-B349-FE2E390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qFormat/>
    <w:rsid w:val="009D262F"/>
    <w:rPr>
      <w:rFonts w:ascii="Xunta Sans" w:hAnsi="Xunta Sans"/>
      <w:color w:val="007AB5"/>
      <w:sz w:val="16"/>
    </w:rPr>
  </w:style>
  <w:style w:type="character" w:customStyle="1" w:styleId="Ligazndainternet">
    <w:name w:val="Ligazón da internet"/>
    <w:uiPriority w:val="99"/>
    <w:semiHidden/>
    <w:unhideWhenUsed/>
    <w:rsid w:val="009473E2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qFormat/>
    <w:rsid w:val="00903ABF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9D262F"/>
  </w:style>
  <w:style w:type="character" w:styleId="Textoennegrita">
    <w:name w:val="Strong"/>
    <w:uiPriority w:val="22"/>
    <w:qFormat/>
    <w:rsid w:val="009473E2"/>
    <w:rPr>
      <w:b/>
      <w:bCs/>
    </w:rPr>
  </w:style>
  <w:style w:type="character" w:customStyle="1" w:styleId="apple-converted-space">
    <w:name w:val="apple-converted-space"/>
    <w:basedOn w:val="Fuentedeprrafopredeter"/>
    <w:qFormat/>
    <w:rsid w:val="000679E9"/>
  </w:style>
  <w:style w:type="character" w:customStyle="1" w:styleId="NormalWebCar">
    <w:name w:val="Normal (Web) Car"/>
    <w:link w:val="NormalWeb"/>
    <w:uiPriority w:val="99"/>
    <w:qFormat/>
    <w:rsid w:val="000957A1"/>
    <w:rPr>
      <w:rFonts w:ascii="Times New Roman" w:eastAsia="Times New Roman" w:hAnsi="Times New Roman" w:cs="Times New Roman"/>
      <w:sz w:val="24"/>
    </w:rPr>
  </w:style>
  <w:style w:type="character" w:customStyle="1" w:styleId="XuntaDestacadotextonormalCar">
    <w:name w:val="Xunta Destacado texto normal Car"/>
    <w:link w:val="XuntaDestacadotextonormal"/>
    <w:qFormat/>
    <w:rsid w:val="000957A1"/>
    <w:rPr>
      <w:rFonts w:ascii="Xunta Sans" w:eastAsia="Times New Roman" w:hAnsi="Xunta Sans" w:cs="Open Sans"/>
      <w:color w:val="000000"/>
      <w:sz w:val="21"/>
      <w:szCs w:val="21"/>
      <w:shd w:val="clear" w:color="auto" w:fill="FFFFFF"/>
      <w:lang w:val="pt-BR"/>
    </w:rPr>
  </w:style>
  <w:style w:type="character" w:customStyle="1" w:styleId="TextoindependienteCar">
    <w:name w:val="Texto independiente Car"/>
    <w:link w:val="Textoindependiente"/>
    <w:qFormat/>
    <w:rsid w:val="003207A1"/>
    <w:rPr>
      <w:sz w:val="24"/>
    </w:rPr>
  </w:style>
  <w:style w:type="character" w:customStyle="1" w:styleId="EncabezadoCar">
    <w:name w:val="Encabezado Car"/>
    <w:link w:val="Encabezado"/>
    <w:uiPriority w:val="99"/>
    <w:qFormat/>
    <w:rsid w:val="003207A1"/>
    <w:rPr>
      <w:sz w:val="24"/>
    </w:rPr>
  </w:style>
  <w:style w:type="paragraph" w:styleId="Ttulo">
    <w:name w:val="Title"/>
    <w:basedOn w:val="Normal"/>
    <w:next w:val="Textoindependiente"/>
    <w:link w:val="TtuloCar"/>
    <w:qFormat/>
    <w:rsid w:val="000957A1"/>
    <w:pPr>
      <w:keepNext/>
      <w:spacing w:line="320" w:lineRule="exact"/>
      <w:contextualSpacing/>
    </w:pPr>
    <w:rPr>
      <w:rFonts w:ascii="Xunta Sans" w:eastAsia="Microsoft YaHei" w:hAnsi="Xunta Sans" w:cs="Arial Unicode MS"/>
      <w:b/>
      <w:caps/>
      <w:color w:val="007AB5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  <w:rPr>
      <w:rFonts w:ascii="Xunta Sans" w:hAnsi="Xunta Sans"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Xunta Sans" w:hAnsi="Xunta Sans" w:cs="Arial Unicode MS"/>
    </w:rPr>
  </w:style>
  <w:style w:type="paragraph" w:customStyle="1" w:styleId="XuntaAntettulo">
    <w:name w:val="Xunta Antetítulo"/>
    <w:basedOn w:val="XuntaSubttulo"/>
    <w:qFormat/>
    <w:rsid w:val="00314EBE"/>
    <w:rPr>
      <w:u w:val="single" w:color="007AB5"/>
      <w:lang w:val="pt-BR"/>
    </w:rPr>
  </w:style>
  <w:style w:type="paragraph" w:styleId="NormalWeb">
    <w:name w:val="Normal (Web)"/>
    <w:basedOn w:val="Normal"/>
    <w:link w:val="NormalWebCar"/>
    <w:uiPriority w:val="99"/>
    <w:unhideWhenUsed/>
    <w:qFormat/>
    <w:rsid w:val="001020A0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abeceiraerodap">
    <w:name w:val="Cabeceira e rodapé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207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rsid w:val="009D262F"/>
    <w:pPr>
      <w:tabs>
        <w:tab w:val="center" w:pos="4252"/>
        <w:tab w:val="right" w:pos="8504"/>
      </w:tabs>
      <w:spacing w:before="360"/>
      <w:contextualSpacing/>
    </w:pPr>
    <w:rPr>
      <w:rFonts w:ascii="Xunta Sans" w:hAnsi="Xunta Sans"/>
      <w:color w:val="007AB5"/>
      <w:sz w:val="16"/>
    </w:rPr>
  </w:style>
  <w:style w:type="paragraph" w:customStyle="1" w:styleId="XuntaSubttulo">
    <w:name w:val="Xunta Subtítulo"/>
    <w:basedOn w:val="Normal"/>
    <w:qFormat/>
    <w:rsid w:val="000957A1"/>
    <w:pPr>
      <w:spacing w:line="260" w:lineRule="exact"/>
      <w:contextualSpacing/>
    </w:pPr>
    <w:rPr>
      <w:rFonts w:ascii="Xunta Sans" w:hAnsi="Xunta Sans"/>
      <w:color w:val="007AB5"/>
      <w:sz w:val="21"/>
      <w:szCs w:val="21"/>
      <w:shd w:val="clear" w:color="auto" w:fill="FFFFFF"/>
      <w:lang w:val="en-US"/>
    </w:rPr>
  </w:style>
  <w:style w:type="paragraph" w:customStyle="1" w:styleId="XuntaDestacadotextonormal">
    <w:name w:val="Xunta Destacado texto normal"/>
    <w:basedOn w:val="NormalWeb"/>
    <w:link w:val="XuntaDestacadotextonormalCar"/>
    <w:qFormat/>
    <w:rsid w:val="00BA1ACE"/>
    <w:pPr>
      <w:shd w:val="clear" w:color="auto" w:fill="FFFFFF"/>
      <w:spacing w:before="280" w:beforeAutospacing="0" w:after="280" w:afterAutospacing="0" w:line="260" w:lineRule="exact"/>
      <w:contextualSpacing/>
      <w:jc w:val="both"/>
    </w:pPr>
    <w:rPr>
      <w:rFonts w:ascii="Xunta Sans" w:hAnsi="Xunta Sans" w:cs="Open Sans"/>
      <w:b/>
      <w:bCs/>
      <w:color w:val="000000"/>
      <w:sz w:val="21"/>
      <w:szCs w:val="21"/>
      <w:lang w:val="pt-BR"/>
    </w:rPr>
  </w:style>
  <w:style w:type="paragraph" w:customStyle="1" w:styleId="XuntaTextonormal">
    <w:name w:val="Xunta Texto normal"/>
    <w:basedOn w:val="NormalWeb"/>
    <w:uiPriority w:val="99"/>
    <w:qFormat/>
    <w:rsid w:val="000679E9"/>
    <w:pPr>
      <w:shd w:val="clear" w:color="auto" w:fill="FFFFFF"/>
      <w:spacing w:before="280" w:beforeAutospacing="0" w:after="280" w:afterAutospacing="0" w:line="260" w:lineRule="exact"/>
      <w:contextualSpacing/>
    </w:pPr>
    <w:rPr>
      <w:rFonts w:ascii="Xunta Sans" w:hAnsi="Xunta Sans" w:cs="Open Sans"/>
      <w:color w:val="000000"/>
      <w:sz w:val="21"/>
      <w:szCs w:val="21"/>
      <w:lang w:val="pt-BR"/>
    </w:rPr>
  </w:style>
  <w:style w:type="paragraph" w:customStyle="1" w:styleId="first-paragraph">
    <w:name w:val="first-paragraph"/>
    <w:basedOn w:val="Normal"/>
    <w:qFormat/>
    <w:rsid w:val="009473E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xt">
    <w:name w:val="txt"/>
    <w:basedOn w:val="Normal"/>
    <w:qFormat/>
    <w:rsid w:val="009473E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XuntaGuionSubttulos">
    <w:name w:val="Xunta Guion Subtítulos"/>
    <w:basedOn w:val="XuntaSubttulo"/>
    <w:qFormat/>
    <w:rsid w:val="00A96F8C"/>
  </w:style>
  <w:style w:type="numbering" w:customStyle="1" w:styleId="XuntaVariosSubtitulos">
    <w:name w:val="Xunta Varios Subtitulos"/>
    <w:uiPriority w:val="99"/>
    <w:qFormat/>
    <w:rsid w:val="00A96F8C"/>
  </w:style>
  <w:style w:type="numbering" w:customStyle="1" w:styleId="XuntaVariosSubttulos">
    <w:name w:val="Xunta Varios Subtítulos"/>
    <w:uiPriority w:val="99"/>
    <w:qFormat/>
    <w:rsid w:val="00A96F8C"/>
  </w:style>
  <w:style w:type="character" w:customStyle="1" w:styleId="TtuloCar">
    <w:name w:val="Título Car"/>
    <w:link w:val="Ttulo"/>
    <w:rsid w:val="00354AC6"/>
    <w:rPr>
      <w:rFonts w:ascii="Xunta Sans" w:eastAsia="Microsoft YaHei" w:hAnsi="Xunta Sans" w:cs="Arial Unicode MS"/>
      <w:b/>
      <w:caps/>
      <w:color w:val="007AB5"/>
      <w:sz w:val="28"/>
      <w:szCs w:val="28"/>
      <w:lang w:val="gl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C83D11-13E5-48EE-9892-4CF69096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1373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Presidencia, Usuario Comunicación</dc:creator>
  <cp:keywords/>
  <dc:description/>
  <cp:lastModifiedBy>Felpeto Babío, Vanesa</cp:lastModifiedBy>
  <cp:revision>5</cp:revision>
  <cp:lastPrinted>2024-03-06T13:22:00Z</cp:lastPrinted>
  <dcterms:created xsi:type="dcterms:W3CDTF">2025-06-16T15:05:00Z</dcterms:created>
  <dcterms:modified xsi:type="dcterms:W3CDTF">2025-06-17T08:22:00Z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